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0775A3" w:rsidRDefault="00883B8C" w:rsidP="008F0D08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565D5C" w:rsidRPr="00565D5C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="008F0D08" w:rsidRPr="008F0D08">
        <w:rPr>
          <w:rFonts w:ascii="Times New Roman" w:hAnsi="Times New Roman" w:cs="Times New Roman"/>
          <w:color w:val="auto"/>
          <w:sz w:val="28"/>
          <w:szCs w:val="28"/>
        </w:rPr>
        <w:t xml:space="preserve">проекта внесения изменений в проект межевания территории, ограниченной ул. </w:t>
      </w:r>
      <w:proofErr w:type="spellStart"/>
      <w:r w:rsidR="008F0D08" w:rsidRPr="008F0D08">
        <w:rPr>
          <w:rFonts w:ascii="Times New Roman" w:hAnsi="Times New Roman" w:cs="Times New Roman"/>
          <w:color w:val="auto"/>
          <w:sz w:val="28"/>
          <w:szCs w:val="28"/>
        </w:rPr>
        <w:t>Кольц</w:t>
      </w:r>
      <w:r w:rsidR="008F0D08">
        <w:rPr>
          <w:rFonts w:ascii="Times New Roman" w:hAnsi="Times New Roman" w:cs="Times New Roman"/>
          <w:color w:val="auto"/>
          <w:sz w:val="28"/>
          <w:szCs w:val="28"/>
        </w:rPr>
        <w:t>овская</w:t>
      </w:r>
      <w:proofErr w:type="spellEnd"/>
      <w:r w:rsidR="008F0D08">
        <w:rPr>
          <w:rFonts w:ascii="Times New Roman" w:hAnsi="Times New Roman" w:cs="Times New Roman"/>
          <w:color w:val="auto"/>
          <w:sz w:val="28"/>
          <w:szCs w:val="28"/>
        </w:rPr>
        <w:t xml:space="preserve">, ул. Фридриха Энгельса, </w:t>
      </w:r>
      <w:proofErr w:type="spellStart"/>
      <w:r w:rsidR="008F0D08" w:rsidRPr="008F0D08">
        <w:rPr>
          <w:rFonts w:ascii="Times New Roman" w:hAnsi="Times New Roman" w:cs="Times New Roman"/>
          <w:color w:val="auto"/>
          <w:sz w:val="28"/>
          <w:szCs w:val="28"/>
        </w:rPr>
        <w:t>пр-ктом</w:t>
      </w:r>
      <w:proofErr w:type="spellEnd"/>
      <w:r w:rsidR="008F0D08" w:rsidRPr="008F0D08">
        <w:rPr>
          <w:rFonts w:ascii="Times New Roman" w:hAnsi="Times New Roman" w:cs="Times New Roman"/>
          <w:color w:val="auto"/>
          <w:sz w:val="28"/>
          <w:szCs w:val="28"/>
        </w:rPr>
        <w:t xml:space="preserve"> Революции, </w:t>
      </w:r>
      <w:r w:rsidR="008F0D08">
        <w:rPr>
          <w:rFonts w:ascii="Times New Roman" w:hAnsi="Times New Roman" w:cs="Times New Roman"/>
          <w:color w:val="auto"/>
          <w:sz w:val="28"/>
          <w:szCs w:val="28"/>
        </w:rPr>
        <w:br/>
      </w:r>
      <w:bookmarkStart w:id="0" w:name="_GoBack"/>
      <w:bookmarkEnd w:id="0"/>
      <w:r w:rsidR="008F0D08" w:rsidRPr="008F0D08">
        <w:rPr>
          <w:rFonts w:ascii="Times New Roman" w:hAnsi="Times New Roman" w:cs="Times New Roman"/>
          <w:color w:val="auto"/>
          <w:sz w:val="28"/>
          <w:szCs w:val="28"/>
        </w:rPr>
        <w:t>пл. Ленина, ул. Плехановская в городском округе город Воронеж, утвержденный постановлением администрации городского округа город Воронеж от 30.05.2022 № 482</w:t>
      </w:r>
    </w:p>
    <w:p w:rsidR="00565D5C" w:rsidRDefault="00565D5C" w:rsidP="00565D5C">
      <w:pPr>
        <w:widowControl/>
        <w:ind w:left="453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</w:t>
      </w:r>
      <w:r w:rsidRPr="008B7CD5">
        <w:rPr>
          <w:color w:val="auto"/>
          <w:sz w:val="28"/>
          <w:szCs w:val="28"/>
        </w:rPr>
        <w:lastRenderedPageBreak/>
        <w:t>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565D5C" w:rsidRDefault="00453B49" w:rsidP="00565D5C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D41801" w:rsidRPr="00565D5C" w:rsidRDefault="003A4265" w:rsidP="00565D5C">
      <w:pPr>
        <w:pStyle w:val="a6"/>
        <w:widowControl/>
        <w:spacing w:line="360" w:lineRule="auto"/>
        <w:ind w:firstLine="709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br/>
      </w:r>
      <w:r w:rsidR="00B820AA"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 w:rsidR="00B820AA"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9637CD" w:rsidRPr="00AB6695" w:rsidRDefault="002D4A70" w:rsidP="00AB669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  <w:bookmarkStart w:id="6" w:name="bookmark12"/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3A4265" w:rsidRDefault="003A4265" w:rsidP="00565D5C">
      <w:pPr>
        <w:pStyle w:val="ac"/>
        <w:widowControl/>
        <w:spacing w:line="360" w:lineRule="auto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031EA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031EA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031EA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031EA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031EA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157B18" w:rsidTr="008B7CD5">
        <w:tc>
          <w:tcPr>
            <w:tcW w:w="4785" w:type="dxa"/>
          </w:tcPr>
          <w:p w:rsidR="00BC2A9B" w:rsidRPr="00157B18" w:rsidRDefault="00AB6695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Р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>уководител</w:t>
            </w:r>
            <w:r w:rsidRPr="00157B18">
              <w:rPr>
                <w:b/>
                <w:color w:val="auto"/>
                <w:sz w:val="28"/>
                <w:szCs w:val="28"/>
              </w:rPr>
              <w:t>ь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</w:p>
          <w:p w:rsidR="00BC2A9B" w:rsidRPr="00157B18" w:rsidRDefault="00AB6695" w:rsidP="00BF69A6">
            <w:pPr>
              <w:widowControl/>
              <w:suppressAutoHyphens/>
              <w:autoSpaceDE w:val="0"/>
              <w:jc w:val="right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157B18" w:rsidRDefault="00D41801" w:rsidP="008B7CD5">
      <w:pPr>
        <w:pStyle w:val="a6"/>
        <w:widowControl/>
        <w:spacing w:after="140" w:line="276" w:lineRule="auto"/>
        <w:rPr>
          <w:b/>
          <w:color w:val="auto"/>
        </w:rPr>
      </w:pPr>
    </w:p>
    <w:sectPr w:rsidR="00D41801" w:rsidRPr="00157B18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EA5" w:rsidRDefault="00031EA5">
      <w:r>
        <w:separator/>
      </w:r>
    </w:p>
  </w:endnote>
  <w:endnote w:type="continuationSeparator" w:id="0">
    <w:p w:rsidR="00031EA5" w:rsidRDefault="00031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EA5" w:rsidRDefault="00031EA5">
      <w:pPr>
        <w:rPr>
          <w:sz w:val="12"/>
        </w:rPr>
      </w:pPr>
      <w:r>
        <w:separator/>
      </w:r>
    </w:p>
  </w:footnote>
  <w:footnote w:type="continuationSeparator" w:id="0">
    <w:p w:rsidR="00031EA5" w:rsidRDefault="00031EA5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8F0D08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31EA5"/>
    <w:rsid w:val="00042D47"/>
    <w:rsid w:val="000775A3"/>
    <w:rsid w:val="00077876"/>
    <w:rsid w:val="0008450F"/>
    <w:rsid w:val="000B53E5"/>
    <w:rsid w:val="001402A8"/>
    <w:rsid w:val="00157B18"/>
    <w:rsid w:val="0019136F"/>
    <w:rsid w:val="00197A74"/>
    <w:rsid w:val="00295500"/>
    <w:rsid w:val="002D4A70"/>
    <w:rsid w:val="00315DC5"/>
    <w:rsid w:val="003255A4"/>
    <w:rsid w:val="0036153C"/>
    <w:rsid w:val="003725A3"/>
    <w:rsid w:val="003A4265"/>
    <w:rsid w:val="003B1281"/>
    <w:rsid w:val="00453B49"/>
    <w:rsid w:val="004C7E43"/>
    <w:rsid w:val="004F592C"/>
    <w:rsid w:val="00550867"/>
    <w:rsid w:val="00565D5C"/>
    <w:rsid w:val="005906A6"/>
    <w:rsid w:val="0059107D"/>
    <w:rsid w:val="005B2586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143F1"/>
    <w:rsid w:val="007420ED"/>
    <w:rsid w:val="00797400"/>
    <w:rsid w:val="00804032"/>
    <w:rsid w:val="00812AE3"/>
    <w:rsid w:val="008225C2"/>
    <w:rsid w:val="00864614"/>
    <w:rsid w:val="00883B8C"/>
    <w:rsid w:val="00884E43"/>
    <w:rsid w:val="008B7CD5"/>
    <w:rsid w:val="008C3C08"/>
    <w:rsid w:val="008F0D08"/>
    <w:rsid w:val="009605EB"/>
    <w:rsid w:val="009637CD"/>
    <w:rsid w:val="009A7838"/>
    <w:rsid w:val="009D73F6"/>
    <w:rsid w:val="00A05460"/>
    <w:rsid w:val="00A23961"/>
    <w:rsid w:val="00A65EFE"/>
    <w:rsid w:val="00A674DF"/>
    <w:rsid w:val="00A75A88"/>
    <w:rsid w:val="00AB6695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90FAC"/>
    <w:rsid w:val="00DB25EB"/>
    <w:rsid w:val="00DC125C"/>
    <w:rsid w:val="00DC2927"/>
    <w:rsid w:val="00DD5012"/>
    <w:rsid w:val="00DD5EAF"/>
    <w:rsid w:val="00E2242D"/>
    <w:rsid w:val="00E52C47"/>
    <w:rsid w:val="00E612DC"/>
    <w:rsid w:val="00EB4BCE"/>
    <w:rsid w:val="00F15AC3"/>
    <w:rsid w:val="00F367D1"/>
    <w:rsid w:val="00F43105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0BA1A-EE63-49E8-ABD2-E4461328E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2896</Words>
  <Characters>16508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Бордюг А.А.</cp:lastModifiedBy>
  <cp:revision>16</cp:revision>
  <cp:lastPrinted>2025-09-18T12:42:00Z</cp:lastPrinted>
  <dcterms:created xsi:type="dcterms:W3CDTF">2025-03-20T13:40:00Z</dcterms:created>
  <dcterms:modified xsi:type="dcterms:W3CDTF">2025-11-27T09:57:00Z</dcterms:modified>
  <dc:language>ru-RU</dc:language>
</cp:coreProperties>
</file>